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7E3D" w14:textId="51E4DD9A" w:rsidR="00F22775" w:rsidRDefault="00F22775" w:rsidP="00787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9E9">
        <w:rPr>
          <w:rFonts w:ascii="Times New Roman" w:hAnsi="Times New Roman"/>
          <w:sz w:val="24"/>
          <w:szCs w:val="24"/>
        </w:rPr>
        <w:t>И</w:t>
      </w:r>
      <w:r w:rsidR="00EF07A9" w:rsidRPr="007879E9">
        <w:rPr>
          <w:rFonts w:ascii="Times New Roman" w:hAnsi="Times New Roman"/>
          <w:sz w:val="24"/>
          <w:szCs w:val="24"/>
        </w:rPr>
        <w:t>ННОВАЦИОННЫЕ БИОТЕХНОЛОГИИ В МОЛЕКУЛЯРНОЙ ЭСТЕТИЧЕСКОЙ МЕДИЦИНЕ</w:t>
      </w:r>
    </w:p>
    <w:p w14:paraId="541639A1" w14:textId="77777777" w:rsidR="007879E9" w:rsidRPr="007879E9" w:rsidRDefault="007879E9" w:rsidP="00787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EE2B8" w14:textId="66683D4E" w:rsidR="002E6DAC" w:rsidRPr="007879E9" w:rsidRDefault="002E6DAC" w:rsidP="00787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9E9">
        <w:rPr>
          <w:rFonts w:ascii="Times New Roman" w:hAnsi="Times New Roman"/>
          <w:sz w:val="24"/>
          <w:szCs w:val="24"/>
        </w:rPr>
        <w:t>Жукова</w:t>
      </w:r>
      <w:r w:rsidR="007879E9" w:rsidRPr="007879E9">
        <w:rPr>
          <w:rFonts w:ascii="Times New Roman" w:hAnsi="Times New Roman"/>
          <w:sz w:val="24"/>
          <w:szCs w:val="24"/>
        </w:rPr>
        <w:t xml:space="preserve"> И.К., </w:t>
      </w:r>
      <w:r w:rsidRPr="007879E9">
        <w:rPr>
          <w:rFonts w:ascii="Times New Roman" w:hAnsi="Times New Roman"/>
          <w:sz w:val="24"/>
          <w:szCs w:val="24"/>
        </w:rPr>
        <w:t>к.м.н.</w:t>
      </w:r>
      <w:r w:rsidR="007879E9" w:rsidRPr="007879E9">
        <w:rPr>
          <w:rFonts w:ascii="Times New Roman" w:hAnsi="Times New Roman"/>
          <w:sz w:val="24"/>
          <w:szCs w:val="24"/>
        </w:rPr>
        <w:t>,</w:t>
      </w:r>
      <w:r w:rsidRPr="007879E9">
        <w:rPr>
          <w:rFonts w:ascii="Times New Roman" w:hAnsi="Times New Roman"/>
          <w:sz w:val="24"/>
          <w:szCs w:val="24"/>
        </w:rPr>
        <w:t xml:space="preserve"> Медицинский директор АНО «Центр изучения гиалуроновой кислоты»</w:t>
      </w:r>
      <w:r w:rsidR="007879E9" w:rsidRPr="007879E9">
        <w:rPr>
          <w:rFonts w:ascii="Times New Roman" w:hAnsi="Times New Roman"/>
          <w:sz w:val="24"/>
          <w:szCs w:val="24"/>
        </w:rPr>
        <w:t xml:space="preserve">, </w:t>
      </w:r>
      <w:r w:rsidR="007879E9" w:rsidRPr="007879E9">
        <w:rPr>
          <w:rFonts w:ascii="Times New Roman" w:hAnsi="Times New Roman"/>
          <w:sz w:val="24"/>
          <w:szCs w:val="24"/>
          <w:lang w:val="en-US"/>
        </w:rPr>
        <w:t>e</w:t>
      </w:r>
      <w:r w:rsidR="007879E9" w:rsidRPr="007879E9">
        <w:rPr>
          <w:rFonts w:ascii="Times New Roman" w:hAnsi="Times New Roman"/>
          <w:sz w:val="24"/>
          <w:szCs w:val="24"/>
        </w:rPr>
        <w:t>-</w:t>
      </w:r>
      <w:r w:rsidR="007879E9" w:rsidRPr="007879E9">
        <w:rPr>
          <w:rFonts w:ascii="Times New Roman" w:hAnsi="Times New Roman"/>
          <w:sz w:val="24"/>
          <w:szCs w:val="24"/>
          <w:lang w:val="en-US"/>
        </w:rPr>
        <w:t>mail</w:t>
      </w:r>
      <w:r w:rsidR="007879E9" w:rsidRPr="007879E9">
        <w:rPr>
          <w:rFonts w:ascii="Times New Roman" w:hAnsi="Times New Roman"/>
          <w:sz w:val="24"/>
          <w:szCs w:val="24"/>
        </w:rPr>
        <w:t>:</w:t>
      </w:r>
      <w:r w:rsidRPr="007879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cosmed</w:t>
        </w:r>
        <w:r w:rsidR="007879E9" w:rsidRPr="00F2109B">
          <w:rPr>
            <w:rStyle w:val="a7"/>
            <w:rFonts w:ascii="Times New Roman" w:hAnsi="Times New Roman"/>
            <w:sz w:val="24"/>
            <w:szCs w:val="24"/>
          </w:rPr>
          <w:t>1@</w:t>
        </w:r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7879E9" w:rsidRPr="00F2109B">
          <w:rPr>
            <w:rStyle w:val="a7"/>
            <w:rFonts w:ascii="Times New Roman" w:hAnsi="Times New Roman"/>
            <w:sz w:val="24"/>
            <w:szCs w:val="24"/>
          </w:rPr>
          <w:t>.</w:t>
        </w:r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7BF60D5" w14:textId="77777777" w:rsidR="007879E9" w:rsidRPr="007879E9" w:rsidRDefault="007879E9" w:rsidP="00787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0C90A6" w14:textId="4804BFC3" w:rsidR="00EB221D" w:rsidRPr="007879E9" w:rsidRDefault="00EF07A9" w:rsidP="00787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9E9">
        <w:rPr>
          <w:rFonts w:ascii="Times New Roman" w:hAnsi="Times New Roman"/>
          <w:sz w:val="24"/>
          <w:szCs w:val="24"/>
        </w:rPr>
        <w:t>Хабаров</w:t>
      </w:r>
      <w:r w:rsidR="007879E9" w:rsidRPr="007879E9">
        <w:rPr>
          <w:rFonts w:ascii="Times New Roman" w:hAnsi="Times New Roman"/>
          <w:sz w:val="24"/>
          <w:szCs w:val="24"/>
        </w:rPr>
        <w:t xml:space="preserve"> В.Н.,</w:t>
      </w:r>
      <w:r w:rsidRPr="007879E9">
        <w:rPr>
          <w:rFonts w:ascii="Times New Roman" w:hAnsi="Times New Roman"/>
          <w:sz w:val="24"/>
          <w:szCs w:val="24"/>
        </w:rPr>
        <w:t xml:space="preserve"> </w:t>
      </w:r>
      <w:r w:rsidR="002E6DAC" w:rsidRPr="007879E9">
        <w:rPr>
          <w:rFonts w:ascii="Times New Roman" w:hAnsi="Times New Roman"/>
          <w:sz w:val="24"/>
          <w:szCs w:val="24"/>
        </w:rPr>
        <w:t>к.м.н.</w:t>
      </w:r>
      <w:r w:rsidR="007879E9" w:rsidRPr="007879E9">
        <w:rPr>
          <w:rFonts w:ascii="Times New Roman" w:hAnsi="Times New Roman"/>
          <w:sz w:val="24"/>
          <w:szCs w:val="24"/>
        </w:rPr>
        <w:t>,</w:t>
      </w:r>
      <w:r w:rsidR="002E6DAC" w:rsidRPr="007879E9">
        <w:rPr>
          <w:rFonts w:ascii="Times New Roman" w:hAnsi="Times New Roman"/>
          <w:sz w:val="24"/>
          <w:szCs w:val="24"/>
        </w:rPr>
        <w:t xml:space="preserve"> Генеральный директор АНО «Центр изучения гиалуроновой кислоты</w:t>
      </w:r>
      <w:r w:rsidR="007879E9" w:rsidRPr="007879E9">
        <w:rPr>
          <w:rFonts w:ascii="Times New Roman" w:hAnsi="Times New Roman"/>
          <w:sz w:val="24"/>
          <w:szCs w:val="24"/>
        </w:rPr>
        <w:t xml:space="preserve">», </w:t>
      </w:r>
      <w:r w:rsidR="007879E9" w:rsidRPr="007879E9">
        <w:rPr>
          <w:rFonts w:ascii="Times New Roman" w:hAnsi="Times New Roman"/>
          <w:sz w:val="24"/>
          <w:szCs w:val="24"/>
          <w:lang w:val="en-US"/>
        </w:rPr>
        <w:t>e</w:t>
      </w:r>
      <w:r w:rsidR="007879E9" w:rsidRPr="007879E9">
        <w:rPr>
          <w:rFonts w:ascii="Times New Roman" w:hAnsi="Times New Roman"/>
          <w:sz w:val="24"/>
          <w:szCs w:val="24"/>
        </w:rPr>
        <w:t>-</w:t>
      </w:r>
      <w:r w:rsidR="007879E9" w:rsidRPr="007879E9">
        <w:rPr>
          <w:rFonts w:ascii="Times New Roman" w:hAnsi="Times New Roman"/>
          <w:sz w:val="24"/>
          <w:szCs w:val="24"/>
          <w:lang w:val="en-US"/>
        </w:rPr>
        <w:t>mail</w:t>
      </w:r>
      <w:r w:rsidR="007879E9" w:rsidRPr="007879E9">
        <w:rPr>
          <w:rFonts w:ascii="Times New Roman" w:hAnsi="Times New Roman"/>
          <w:sz w:val="24"/>
          <w:szCs w:val="24"/>
        </w:rPr>
        <w:t>:</w:t>
      </w:r>
      <w:r w:rsidR="002E6DAC" w:rsidRPr="007879E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px</w:t>
        </w:r>
        <w:r w:rsidR="007879E9" w:rsidRPr="00F2109B">
          <w:rPr>
            <w:rStyle w:val="a7"/>
            <w:rFonts w:ascii="Times New Roman" w:hAnsi="Times New Roman"/>
            <w:sz w:val="24"/>
            <w:szCs w:val="24"/>
          </w:rPr>
          <w:t>716@</w:t>
        </w:r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7879E9" w:rsidRPr="00F2109B">
          <w:rPr>
            <w:rStyle w:val="a7"/>
            <w:rFonts w:ascii="Times New Roman" w:hAnsi="Times New Roman"/>
            <w:sz w:val="24"/>
            <w:szCs w:val="24"/>
          </w:rPr>
          <w:t>.</w:t>
        </w:r>
        <w:r w:rsidR="007879E9" w:rsidRPr="00F2109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551619BD" w14:textId="77777777" w:rsidR="007879E9" w:rsidRPr="007879E9" w:rsidRDefault="007879E9" w:rsidP="007879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F82BB" w14:textId="77777777" w:rsidR="00EB221D" w:rsidRPr="00EF07A9" w:rsidRDefault="00C37730" w:rsidP="007879E9">
      <w:pPr>
        <w:jc w:val="both"/>
        <w:rPr>
          <w:rFonts w:ascii="Times New Roman" w:hAnsi="Times New Roman"/>
          <w:sz w:val="24"/>
          <w:szCs w:val="24"/>
        </w:rPr>
      </w:pPr>
      <w:r w:rsidRPr="00C37730">
        <w:rPr>
          <w:rFonts w:ascii="Times New Roman" w:eastAsiaTheme="minorHAnsi" w:hAnsi="Times New Roman"/>
          <w:sz w:val="24"/>
          <w:szCs w:val="24"/>
        </w:rPr>
        <w:t>Проблемы старения кожи являются наиболее важными для эстетической медицины и косметологии. Изучение этих процессов заключается не только в исследовании фенотипических изменений кожи с возрастом – снижение тонуса, дегидратация, морщины и т.д., но и в обнаружении маркеров старения - биологические соединения, как правило, белковой природы, количество которых подвержены возрастным изменениям, связанным с развитием основных патофизиологических  слагаемых процесса старения.</w:t>
      </w:r>
      <w:r w:rsidRPr="00EF6101">
        <w:rPr>
          <w:sz w:val="28"/>
          <w:szCs w:val="28"/>
        </w:rPr>
        <w:t xml:space="preserve"> </w:t>
      </w:r>
      <w:r w:rsidR="00EB221D" w:rsidRPr="00EF07A9">
        <w:rPr>
          <w:rFonts w:ascii="Times New Roman" w:hAnsi="Times New Roman"/>
          <w:sz w:val="24"/>
          <w:szCs w:val="24"/>
        </w:rPr>
        <w:t>В настоящей работе нами исследовал</w:t>
      </w:r>
      <w:r w:rsidR="00E52282" w:rsidRPr="00EF07A9">
        <w:rPr>
          <w:rFonts w:ascii="Times New Roman" w:hAnsi="Times New Roman"/>
          <w:sz w:val="24"/>
          <w:szCs w:val="24"/>
        </w:rPr>
        <w:t xml:space="preserve">ось </w:t>
      </w:r>
      <w:r w:rsidR="00EB221D" w:rsidRPr="00EF07A9">
        <w:rPr>
          <w:rFonts w:ascii="Times New Roman" w:hAnsi="Times New Roman"/>
          <w:sz w:val="24"/>
          <w:szCs w:val="24"/>
        </w:rPr>
        <w:t>влияние инъек</w:t>
      </w:r>
      <w:r w:rsidR="00F22775" w:rsidRPr="00EF07A9">
        <w:rPr>
          <w:rFonts w:ascii="Times New Roman" w:hAnsi="Times New Roman"/>
          <w:sz w:val="24"/>
          <w:szCs w:val="24"/>
        </w:rPr>
        <w:t xml:space="preserve">ционного геля гиалуроновой кислоты (ГК) с кремнием и цинком </w:t>
      </w:r>
      <w:r w:rsidR="00EB221D" w:rsidRPr="00EF07A9">
        <w:rPr>
          <w:rFonts w:ascii="Times New Roman" w:hAnsi="Times New Roman"/>
          <w:sz w:val="24"/>
          <w:szCs w:val="24"/>
        </w:rPr>
        <w:t xml:space="preserve"> на активность группы белков-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>биомаркеров, которые можно связать с клеточным старением. Под биомаркерами старения подразумевают биологические субстанции, уровень которых подвержен изменениям, связанным с (накоплением) развитием основных патофизиологических слагаемых процесса старения</w:t>
      </w:r>
      <w:r w:rsidR="00F22775" w:rsidRPr="00EF07A9">
        <w:rPr>
          <w:rFonts w:ascii="Times New Roman" w:eastAsiaTheme="minorHAnsi" w:hAnsi="Times New Roman"/>
          <w:sz w:val="24"/>
          <w:szCs w:val="24"/>
        </w:rPr>
        <w:t>.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 xml:space="preserve"> </w:t>
      </w:r>
      <w:r w:rsidR="00F22775" w:rsidRPr="00EF07A9">
        <w:rPr>
          <w:rFonts w:ascii="Times New Roman" w:eastAsiaTheme="minorHAnsi" w:hAnsi="Times New Roman"/>
          <w:sz w:val="24"/>
          <w:szCs w:val="24"/>
        </w:rPr>
        <w:t>В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 xml:space="preserve"> практике интерпретации молекулярно-биологических данных приходится опираться на пул различных биомаркеров</w:t>
      </w:r>
      <w:r w:rsidR="00F22775" w:rsidRPr="00EF07A9">
        <w:rPr>
          <w:rFonts w:ascii="Times New Roman" w:eastAsiaTheme="minorHAnsi" w:hAnsi="Times New Roman"/>
          <w:sz w:val="24"/>
          <w:szCs w:val="24"/>
        </w:rPr>
        <w:t>.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8873FFD" w14:textId="0F963E48" w:rsidR="00EB221D" w:rsidRPr="00EF07A9" w:rsidRDefault="00EB221D" w:rsidP="007879E9">
      <w:pPr>
        <w:pStyle w:val="a3"/>
        <w:spacing w:after="24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F07A9">
        <w:rPr>
          <w:rFonts w:ascii="Times New Roman" w:hAnsi="Times New Roman"/>
          <w:sz w:val="24"/>
          <w:szCs w:val="24"/>
        </w:rPr>
        <w:t xml:space="preserve">Динамику экспрессии биомаркеров изучали методом иммуногистохимии (иммунофлуоресцентный анализ).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Для иммуногистохимического исследования (ИГХ) использовали первичные моноклональные антитела к следующим белкам: </w:t>
      </w:r>
      <w:r w:rsidRPr="00EF07A9">
        <w:rPr>
          <w:rFonts w:ascii="Times New Roman" w:hAnsi="Times New Roman"/>
          <w:sz w:val="24"/>
          <w:szCs w:val="24"/>
          <w:lang w:val="en-US"/>
        </w:rPr>
        <w:t>Ki</w:t>
      </w:r>
      <w:r w:rsidRPr="00EF07A9">
        <w:rPr>
          <w:rFonts w:ascii="Times New Roman" w:hAnsi="Times New Roman"/>
          <w:sz w:val="24"/>
          <w:szCs w:val="24"/>
        </w:rPr>
        <w:t xml:space="preserve">-67, </w:t>
      </w:r>
      <w:r w:rsidRPr="00EF07A9">
        <w:rPr>
          <w:rFonts w:ascii="Times New Roman" w:hAnsi="Times New Roman"/>
          <w:sz w:val="24"/>
          <w:szCs w:val="24"/>
          <w:lang w:val="en-US"/>
        </w:rPr>
        <w:t>Collagen</w:t>
      </w:r>
      <w:r w:rsidRPr="00EF07A9">
        <w:rPr>
          <w:rFonts w:ascii="Times New Roman" w:hAnsi="Times New Roman"/>
          <w:sz w:val="24"/>
          <w:szCs w:val="24"/>
        </w:rPr>
        <w:t xml:space="preserve"> </w:t>
      </w:r>
      <w:r w:rsidRPr="00EF07A9">
        <w:rPr>
          <w:rFonts w:ascii="Times New Roman" w:hAnsi="Times New Roman"/>
          <w:sz w:val="24"/>
          <w:szCs w:val="24"/>
          <w:lang w:val="en-US"/>
        </w:rPr>
        <w:t>I</w:t>
      </w:r>
      <w:r w:rsidRPr="00EF07A9">
        <w:rPr>
          <w:rFonts w:ascii="Times New Roman" w:hAnsi="Times New Roman"/>
          <w:sz w:val="24"/>
          <w:szCs w:val="24"/>
        </w:rPr>
        <w:t xml:space="preserve">, </w:t>
      </w:r>
      <w:r w:rsidRPr="00EF07A9">
        <w:rPr>
          <w:rFonts w:ascii="Times New Roman" w:hAnsi="Times New Roman"/>
          <w:sz w:val="24"/>
          <w:szCs w:val="24"/>
          <w:lang w:val="en-US"/>
        </w:rPr>
        <w:t>Collagen</w:t>
      </w:r>
      <w:r w:rsidRPr="00EF07A9">
        <w:rPr>
          <w:rFonts w:ascii="Times New Roman" w:hAnsi="Times New Roman"/>
          <w:sz w:val="24"/>
          <w:szCs w:val="24"/>
        </w:rPr>
        <w:t xml:space="preserve"> </w:t>
      </w:r>
      <w:r w:rsidRPr="00EF07A9">
        <w:rPr>
          <w:rFonts w:ascii="Times New Roman" w:hAnsi="Times New Roman"/>
          <w:sz w:val="24"/>
          <w:szCs w:val="24"/>
          <w:lang w:val="en-US"/>
        </w:rPr>
        <w:t>III</w:t>
      </w:r>
      <w:r w:rsidRPr="00EF07A9">
        <w:rPr>
          <w:rFonts w:ascii="Times New Roman" w:hAnsi="Times New Roman"/>
          <w:sz w:val="24"/>
          <w:szCs w:val="24"/>
        </w:rPr>
        <w:t xml:space="preserve">, </w:t>
      </w:r>
      <w:r w:rsidRPr="00EF07A9">
        <w:rPr>
          <w:rFonts w:ascii="Times New Roman" w:hAnsi="Times New Roman"/>
          <w:sz w:val="24"/>
          <w:szCs w:val="24"/>
          <w:lang w:val="en-US"/>
        </w:rPr>
        <w:t>TGF</w:t>
      </w:r>
      <w:r w:rsidRPr="00EF07A9">
        <w:rPr>
          <w:rFonts w:ascii="Times New Roman" w:hAnsi="Times New Roman"/>
          <w:sz w:val="24"/>
          <w:szCs w:val="24"/>
        </w:rPr>
        <w:t>-β</w:t>
      </w:r>
      <w:r w:rsidR="00C37730">
        <w:rPr>
          <w:rFonts w:ascii="Times New Roman" w:hAnsi="Times New Roman"/>
          <w:sz w:val="24"/>
          <w:szCs w:val="24"/>
        </w:rPr>
        <w:t>, Klotho</w:t>
      </w:r>
      <w:r w:rsidRPr="00EF07A9">
        <w:rPr>
          <w:rFonts w:ascii="Times New Roman" w:hAnsi="Times New Roman"/>
          <w:sz w:val="24"/>
          <w:szCs w:val="24"/>
        </w:rPr>
        <w:t>, p53, АР-1</w:t>
      </w:r>
      <w:r w:rsidRPr="00EF07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07A9">
        <w:rPr>
          <w:rFonts w:ascii="Times New Roman" w:eastAsia="Times New Roman" w:hAnsi="Times New Roman"/>
          <w:sz w:val="24"/>
          <w:szCs w:val="24"/>
          <w:lang w:val="en-US"/>
        </w:rPr>
        <w:t>Sirt</w:t>
      </w:r>
      <w:r w:rsidRPr="00EF07A9">
        <w:rPr>
          <w:rFonts w:ascii="Times New Roman" w:eastAsia="Times New Roman" w:hAnsi="Times New Roman"/>
          <w:sz w:val="24"/>
          <w:szCs w:val="24"/>
        </w:rPr>
        <w:t>-1</w:t>
      </w:r>
      <w:r w:rsidRPr="00EF07A9">
        <w:rPr>
          <w:rFonts w:ascii="Times New Roman" w:eastAsiaTheme="majorEastAsia" w:hAnsi="Times New Roman"/>
          <w:sz w:val="24"/>
          <w:szCs w:val="24"/>
        </w:rPr>
        <w:t>.</w:t>
      </w:r>
      <w:r w:rsidRPr="00EF07A9">
        <w:rPr>
          <w:rFonts w:ascii="Times New Roman" w:eastAsiaTheme="minorHAnsi" w:hAnsi="Times New Roman"/>
          <w:bCs/>
          <w:iCs/>
          <w:sz w:val="24"/>
          <w:szCs w:val="24"/>
        </w:rPr>
        <w:t xml:space="preserve"> В качестве негативного контроля проводилась иммунофлуоресцентная реакция без использования первичных антител.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Оценку иммунофлюоресцентной реакции проводили на конфокальном лазерном сканирующем микроскопе Olympus FlueView1000 (Olympus, Япония) с использованием программы «Morphology 5.0.» (Видеотест, Россия). </w:t>
      </w:r>
    </w:p>
    <w:p w14:paraId="37AE90B9" w14:textId="598C835E" w:rsidR="005C75C2" w:rsidRPr="00EF07A9" w:rsidRDefault="00EB221D" w:rsidP="007879E9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7A9">
        <w:rPr>
          <w:rFonts w:ascii="Times New Roman" w:eastAsiaTheme="minorHAnsi" w:hAnsi="Times New Roman"/>
          <w:sz w:val="24"/>
          <w:szCs w:val="24"/>
        </w:rPr>
        <w:t>После обработк</w:t>
      </w:r>
      <w:r w:rsidR="00F22775" w:rsidRPr="00EF07A9">
        <w:rPr>
          <w:rFonts w:ascii="Times New Roman" w:eastAsiaTheme="minorHAnsi" w:hAnsi="Times New Roman"/>
          <w:sz w:val="24"/>
          <w:szCs w:val="24"/>
        </w:rPr>
        <w:t xml:space="preserve">и кремнийсодержащим </w:t>
      </w:r>
      <w:r w:rsidR="000419B2" w:rsidRPr="00EF07A9">
        <w:rPr>
          <w:rFonts w:ascii="Times New Roman" w:eastAsiaTheme="minorHAnsi" w:hAnsi="Times New Roman"/>
          <w:sz w:val="24"/>
          <w:szCs w:val="24"/>
        </w:rPr>
        <w:t>гелем</w:t>
      </w:r>
      <w:r w:rsidR="00F22775" w:rsidRPr="00EF07A9">
        <w:rPr>
          <w:rFonts w:ascii="Times New Roman" w:eastAsiaTheme="minorHAnsi" w:hAnsi="Times New Roman"/>
          <w:sz w:val="24"/>
          <w:szCs w:val="24"/>
        </w:rPr>
        <w:t xml:space="preserve"> ГК</w:t>
      </w:r>
      <w:r w:rsidR="000419B2" w:rsidRPr="00EF07A9">
        <w:rPr>
          <w:rFonts w:ascii="Times New Roman" w:eastAsiaTheme="minorHAnsi" w:hAnsi="Times New Roman"/>
          <w:sz w:val="24"/>
          <w:szCs w:val="24"/>
        </w:rPr>
        <w:t xml:space="preserve"> </w:t>
      </w:r>
      <w:r w:rsidR="004E5E77" w:rsidRPr="00EF07A9">
        <w:rPr>
          <w:rFonts w:ascii="Times New Roman" w:eastAsiaTheme="minorHAnsi" w:hAnsi="Times New Roman"/>
          <w:sz w:val="24"/>
          <w:szCs w:val="24"/>
        </w:rPr>
        <w:t xml:space="preserve">наблюдался бурный, почти в 7 раз, рост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количества коллагена </w:t>
      </w:r>
      <w:r w:rsidRPr="00EF07A9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типа по сравнению с интактной кожей.</w:t>
      </w:r>
      <w:r w:rsidRPr="00EF07A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количества белка Ki-67 в </w:t>
      </w:r>
      <w:r w:rsidR="000419B2" w:rsidRPr="00EF07A9">
        <w:rPr>
          <w:rFonts w:ascii="Times New Roman" w:eastAsiaTheme="minorHAnsi" w:hAnsi="Times New Roman"/>
          <w:sz w:val="24"/>
          <w:szCs w:val="24"/>
        </w:rPr>
        <w:t>образце №2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F07A9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почти в 5 раз по сравнению с контрольным образцом может указывать на то, что рост уровня коллагена </w:t>
      </w:r>
      <w:r w:rsidRPr="00EF07A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F07A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 </w:t>
      </w:r>
      <w:r w:rsidRPr="00EF07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</w:t>
      </w:r>
      <w:r w:rsidRPr="00EF07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F07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vivo</w:t>
      </w:r>
      <w:r w:rsidRPr="00EF07A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продолжаться еще какое-то время, пока не завершится рост клеточной популяции. </w:t>
      </w:r>
      <w:r w:rsidR="005C75C2" w:rsidRPr="00EF07A9">
        <w:rPr>
          <w:rFonts w:ascii="Times New Roman" w:eastAsia="Times New Roman" w:hAnsi="Times New Roman"/>
          <w:sz w:val="24"/>
          <w:szCs w:val="24"/>
          <w:lang w:eastAsia="ru-RU"/>
        </w:rPr>
        <w:t>Влияние кремния в образце №2 практически не сказывается на уровне синтеза коллагена первого типа</w:t>
      </w:r>
      <w:r w:rsidR="005A55EF" w:rsidRPr="00EF07A9">
        <w:rPr>
          <w:rFonts w:ascii="Times New Roman" w:eastAsia="Times New Roman" w:hAnsi="Times New Roman"/>
          <w:sz w:val="24"/>
          <w:szCs w:val="24"/>
          <w:lang w:eastAsia="ru-RU"/>
        </w:rPr>
        <w:t>, но при совместном присутствии ионов кремния и цинка в образце №1 этот показатель растет почти в 3 раза.</w:t>
      </w:r>
    </w:p>
    <w:p w14:paraId="3EF2CB72" w14:textId="77777777" w:rsidR="002E6DAC" w:rsidRDefault="00EB221D" w:rsidP="007879E9">
      <w:p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EF07A9">
        <w:rPr>
          <w:rFonts w:ascii="Times New Roman" w:eastAsiaTheme="minorHAnsi" w:hAnsi="Times New Roman"/>
          <w:sz w:val="24"/>
          <w:szCs w:val="24"/>
        </w:rPr>
        <w:t xml:space="preserve">Обнаруженное снижение уровня транскрипционного фактора АР-1 по сравнению с контролем может указывать на значительное замедление экспрессии генов, кодирующих ферменты-металлопротеиназы (ММР-1 и ММР-3), разрушающие матриксные фибриллы коллагена дермы. </w:t>
      </w:r>
    </w:p>
    <w:p w14:paraId="03739DC6" w14:textId="77777777" w:rsidR="002E6DAC" w:rsidRDefault="00EB221D" w:rsidP="007879E9">
      <w:p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EF07A9">
        <w:rPr>
          <w:rFonts w:ascii="Times New Roman" w:eastAsiaTheme="minorHAnsi" w:hAnsi="Times New Roman"/>
          <w:sz w:val="24"/>
          <w:szCs w:val="24"/>
        </w:rPr>
        <w:t xml:space="preserve">Уровень трансформирующего фактора роста </w:t>
      </w:r>
      <w:r w:rsidRPr="00EF07A9">
        <w:rPr>
          <w:rFonts w:ascii="Times New Roman" w:eastAsiaTheme="minorHAnsi" w:hAnsi="Times New Roman"/>
          <w:sz w:val="24"/>
          <w:szCs w:val="24"/>
          <w:lang w:val="en-US"/>
        </w:rPr>
        <w:t>TGF</w:t>
      </w:r>
      <w:r w:rsidRPr="00EF07A9">
        <w:rPr>
          <w:rFonts w:ascii="Times New Roman" w:eastAsiaTheme="minorHAnsi" w:hAnsi="Times New Roman"/>
          <w:sz w:val="24"/>
          <w:szCs w:val="24"/>
        </w:rPr>
        <w:t>-β</w:t>
      </w:r>
      <w:r w:rsidR="00A2408B" w:rsidRPr="00EF07A9">
        <w:rPr>
          <w:rFonts w:ascii="Times New Roman" w:eastAsiaTheme="minorHAnsi" w:hAnsi="Times New Roman"/>
          <w:sz w:val="24"/>
          <w:szCs w:val="24"/>
        </w:rPr>
        <w:t xml:space="preserve"> возрастал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в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 xml:space="preserve"> 3,5 -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4,5 раза</w:t>
      </w:r>
      <w:r w:rsidR="00A2408B" w:rsidRPr="00EF07A9">
        <w:rPr>
          <w:rFonts w:ascii="Times New Roman" w:eastAsiaTheme="minorHAnsi" w:hAnsi="Times New Roman"/>
          <w:sz w:val="24"/>
          <w:szCs w:val="24"/>
        </w:rPr>
        <w:t xml:space="preserve"> и в 3,5 раза </w:t>
      </w:r>
      <w:r w:rsidRPr="00EF07A9">
        <w:rPr>
          <w:rFonts w:ascii="Times New Roman" w:eastAsia="Times New Roman" w:hAnsi="Times New Roman"/>
          <w:sz w:val="24"/>
          <w:szCs w:val="24"/>
          <w:lang w:eastAsia="ru-RU"/>
        </w:rPr>
        <w:t>по сравнению с интактной кожей</w:t>
      </w:r>
      <w:r w:rsidRPr="00EF07A9">
        <w:rPr>
          <w:rFonts w:ascii="Times New Roman" w:eastAsiaTheme="minorHAnsi" w:hAnsi="Times New Roman"/>
          <w:sz w:val="24"/>
          <w:szCs w:val="24"/>
        </w:rPr>
        <w:t>.</w:t>
      </w:r>
      <w:r w:rsidRPr="00EF07A9">
        <w:rPr>
          <w:rFonts w:ascii="Times New Roman" w:hAnsi="Times New Roman"/>
          <w:sz w:val="24"/>
          <w:szCs w:val="24"/>
        </w:rPr>
        <w:t xml:space="preserve">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TGF-β активирует многочисленные внутриклеточные </w:t>
      </w:r>
      <w:r w:rsidRPr="00EF07A9">
        <w:rPr>
          <w:rFonts w:ascii="Times New Roman" w:eastAsiaTheme="minorHAnsi" w:hAnsi="Times New Roman"/>
          <w:sz w:val="24"/>
          <w:szCs w:val="24"/>
        </w:rPr>
        <w:lastRenderedPageBreak/>
        <w:t xml:space="preserve">реакции, в том числе активируя ферменты, необходимые для синтеза аминокислот серина и глицина – исходного материала для биосинтеза белков внеклеточного матрикса, включая коллагены </w:t>
      </w:r>
      <w:r w:rsidRPr="00EF07A9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EF07A9">
        <w:rPr>
          <w:rFonts w:ascii="Times New Roman" w:eastAsiaTheme="minorHAnsi" w:hAnsi="Times New Roman"/>
          <w:sz w:val="24"/>
          <w:szCs w:val="24"/>
        </w:rPr>
        <w:t>/</w:t>
      </w:r>
      <w:r w:rsidRPr="00EF07A9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типов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>.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57861BE" w14:textId="02E09CA0" w:rsidR="00EF07A9" w:rsidRPr="00EF07A9" w:rsidRDefault="00EB221D" w:rsidP="007879E9">
      <w:p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EF07A9">
        <w:rPr>
          <w:rFonts w:ascii="Times New Roman" w:eastAsiaTheme="majorEastAsia" w:hAnsi="Times New Roman"/>
          <w:sz w:val="24"/>
          <w:szCs w:val="24"/>
        </w:rPr>
        <w:t xml:space="preserve">Выбранный нами в качестве биомаркера белок Клото – это трансмембранный белок, функции которого замедляют старение организма. С возрастом в организме отмечается </w:t>
      </w:r>
      <w:r w:rsidR="00BC72FA" w:rsidRPr="00EF07A9">
        <w:rPr>
          <w:rFonts w:ascii="Times New Roman" w:eastAsiaTheme="majorEastAsia" w:hAnsi="Times New Roman"/>
          <w:sz w:val="24"/>
          <w:szCs w:val="24"/>
        </w:rPr>
        <w:t xml:space="preserve">значительное </w:t>
      </w:r>
      <w:r w:rsidRPr="00EF07A9">
        <w:rPr>
          <w:rFonts w:ascii="Times New Roman" w:eastAsiaTheme="majorEastAsia" w:hAnsi="Times New Roman"/>
          <w:sz w:val="24"/>
          <w:szCs w:val="24"/>
        </w:rPr>
        <w:t>снижение уровня</w:t>
      </w:r>
      <w:r w:rsidR="00BC72FA" w:rsidRPr="00EF07A9">
        <w:rPr>
          <w:rFonts w:ascii="Times New Roman" w:eastAsiaTheme="majorEastAsia" w:hAnsi="Times New Roman"/>
          <w:sz w:val="24"/>
          <w:szCs w:val="24"/>
        </w:rPr>
        <w:t xml:space="preserve"> белка</w:t>
      </w:r>
      <w:r w:rsidRPr="00EF07A9">
        <w:rPr>
          <w:rFonts w:ascii="Times New Roman" w:eastAsiaTheme="majorEastAsia" w:hAnsi="Times New Roman"/>
          <w:sz w:val="24"/>
          <w:szCs w:val="24"/>
        </w:rPr>
        <w:t xml:space="preserve"> Клото, что вносит существенный вклад в атрофию кожи</w:t>
      </w:r>
      <w:r w:rsidR="00EF07A9" w:rsidRPr="00EF07A9">
        <w:rPr>
          <w:rFonts w:ascii="Times New Roman" w:eastAsiaTheme="majorEastAsia" w:hAnsi="Times New Roman"/>
          <w:sz w:val="24"/>
          <w:szCs w:val="24"/>
        </w:rPr>
        <w:t>. У</w:t>
      </w:r>
      <w:r w:rsidRPr="00EF07A9">
        <w:rPr>
          <w:rFonts w:ascii="Times New Roman" w:eastAsiaTheme="minorHAnsi" w:hAnsi="Times New Roman"/>
          <w:sz w:val="24"/>
          <w:szCs w:val="24"/>
        </w:rPr>
        <w:t>ровень белка Клото в дерме возрастал почти в 4 раза после обработки кожи кремний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 xml:space="preserve">-содержащим </w:t>
      </w:r>
      <w:r w:rsidRPr="00EF07A9">
        <w:rPr>
          <w:rFonts w:ascii="Times New Roman" w:eastAsiaTheme="minorHAnsi" w:hAnsi="Times New Roman"/>
          <w:sz w:val="24"/>
          <w:szCs w:val="24"/>
        </w:rPr>
        <w:t>гелем</w:t>
      </w:r>
      <w:r w:rsidR="000D38C5" w:rsidRPr="00EF07A9">
        <w:rPr>
          <w:rFonts w:ascii="Times New Roman" w:eastAsiaTheme="minorHAnsi" w:hAnsi="Times New Roman"/>
          <w:sz w:val="24"/>
          <w:szCs w:val="24"/>
        </w:rPr>
        <w:t xml:space="preserve"> 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>ГК, и почти в 7 раз</w:t>
      </w:r>
      <w:r w:rsidR="000D38C5" w:rsidRPr="00EF07A9">
        <w:rPr>
          <w:rFonts w:ascii="Times New Roman" w:eastAsiaTheme="minorHAnsi" w:hAnsi="Times New Roman"/>
          <w:sz w:val="24"/>
          <w:szCs w:val="24"/>
        </w:rPr>
        <w:t xml:space="preserve"> при совместном присутст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 xml:space="preserve">вии кремния и цинка </w:t>
      </w:r>
      <w:r w:rsidR="000D38C5" w:rsidRPr="00EF07A9">
        <w:rPr>
          <w:rFonts w:ascii="Times New Roman" w:eastAsiaTheme="minorHAnsi" w:hAnsi="Times New Roman"/>
          <w:sz w:val="24"/>
          <w:szCs w:val="24"/>
        </w:rPr>
        <w:t>в сравнении с контролем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64A5AF6" w14:textId="23F82CEF" w:rsidR="002E6DAC" w:rsidRDefault="00EF07A9" w:rsidP="003718FC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F07A9">
        <w:rPr>
          <w:rFonts w:ascii="Times New Roman" w:eastAsiaTheme="minorHAnsi" w:hAnsi="Times New Roman"/>
          <w:sz w:val="24"/>
          <w:szCs w:val="24"/>
        </w:rPr>
        <w:t>А</w:t>
      </w:r>
      <w:r w:rsidR="00EB221D" w:rsidRPr="00EF07A9">
        <w:rPr>
          <w:rFonts w:ascii="Times New Roman" w:hAnsi="Times New Roman"/>
          <w:sz w:val="24"/>
          <w:szCs w:val="24"/>
        </w:rPr>
        <w:t xml:space="preserve">ктивность сиртуина </w:t>
      </w:r>
      <w:r w:rsidRPr="00EF07A9">
        <w:rPr>
          <w:rFonts w:ascii="Times New Roman" w:hAnsi="Times New Roman"/>
          <w:sz w:val="24"/>
          <w:szCs w:val="24"/>
        </w:rPr>
        <w:t>(</w:t>
      </w:r>
      <w:r w:rsidR="00EB221D" w:rsidRPr="00EF07A9">
        <w:rPr>
          <w:rFonts w:ascii="Times New Roman" w:hAnsi="Times New Roman"/>
          <w:sz w:val="24"/>
          <w:szCs w:val="24"/>
        </w:rPr>
        <w:t>Sir</w:t>
      </w:r>
      <w:r w:rsidR="002E6DAC">
        <w:rPr>
          <w:rFonts w:ascii="Times New Roman" w:hAnsi="Times New Roman"/>
          <w:sz w:val="24"/>
          <w:szCs w:val="24"/>
        </w:rPr>
        <w:t xml:space="preserve"> 1, </w:t>
      </w:r>
      <w:r w:rsidR="002E6DAC">
        <w:rPr>
          <w:rFonts w:ascii="Times New Roman" w:hAnsi="Times New Roman"/>
          <w:sz w:val="24"/>
          <w:szCs w:val="24"/>
          <w:lang w:val="en-US"/>
        </w:rPr>
        <w:t>Sir</w:t>
      </w:r>
      <w:r w:rsidR="002E6DAC" w:rsidRPr="002E6DAC">
        <w:rPr>
          <w:rFonts w:ascii="Times New Roman" w:hAnsi="Times New Roman"/>
          <w:sz w:val="24"/>
          <w:szCs w:val="24"/>
        </w:rPr>
        <w:t xml:space="preserve"> 2</w:t>
      </w:r>
      <w:r w:rsidRPr="00EF07A9">
        <w:rPr>
          <w:rFonts w:ascii="Times New Roman" w:hAnsi="Times New Roman"/>
          <w:sz w:val="24"/>
          <w:szCs w:val="24"/>
        </w:rPr>
        <w:t>)</w:t>
      </w:r>
      <w:r w:rsidR="00EB221D" w:rsidRPr="00EF07A9">
        <w:rPr>
          <w:rFonts w:ascii="Times New Roman" w:hAnsi="Times New Roman"/>
          <w:sz w:val="24"/>
          <w:szCs w:val="24"/>
        </w:rPr>
        <w:t xml:space="preserve"> впервые была ассоциирована с увеличением продолжительности деления клеток</w:t>
      </w:r>
      <w:r w:rsidR="003718FC">
        <w:rPr>
          <w:rFonts w:ascii="Times New Roman" w:hAnsi="Times New Roman"/>
          <w:sz w:val="24"/>
          <w:szCs w:val="24"/>
        </w:rPr>
        <w:t>.</w:t>
      </w:r>
      <w:r w:rsidR="00EB221D" w:rsidRPr="00EF07A9">
        <w:rPr>
          <w:rFonts w:ascii="Times New Roman" w:hAnsi="Times New Roman"/>
          <w:sz w:val="24"/>
          <w:szCs w:val="24"/>
        </w:rPr>
        <w:t xml:space="preserve"> </w:t>
      </w:r>
      <w:r w:rsidR="00F6431D" w:rsidRPr="00EF07A9">
        <w:rPr>
          <w:rFonts w:ascii="Times New Roman" w:eastAsiaTheme="majorEastAsia" w:hAnsi="Times New Roman"/>
          <w:sz w:val="24"/>
          <w:szCs w:val="24"/>
        </w:rPr>
        <w:t xml:space="preserve">В данном </w:t>
      </w:r>
      <w:r w:rsidR="00EB221D" w:rsidRPr="00EF07A9">
        <w:rPr>
          <w:rFonts w:ascii="Times New Roman" w:eastAsiaTheme="majorEastAsia" w:hAnsi="Times New Roman"/>
          <w:sz w:val="24"/>
          <w:szCs w:val="24"/>
        </w:rPr>
        <w:t>исследовании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 xml:space="preserve"> </w:t>
      </w:r>
      <w:r w:rsidR="00EB221D" w:rsidRPr="00EF07A9">
        <w:rPr>
          <w:rFonts w:ascii="Times New Roman" w:hAnsi="Times New Roman"/>
          <w:sz w:val="24"/>
          <w:szCs w:val="24"/>
        </w:rPr>
        <w:t xml:space="preserve">относительная площадь экспрессии </w:t>
      </w:r>
      <w:r w:rsidR="00EB221D" w:rsidRPr="00EF07A9">
        <w:rPr>
          <w:rFonts w:ascii="Times New Roman" w:eastAsiaTheme="minorHAnsi" w:hAnsi="Times New Roman"/>
          <w:sz w:val="24"/>
          <w:szCs w:val="24"/>
        </w:rPr>
        <w:t xml:space="preserve">белка </w:t>
      </w:r>
      <w:r w:rsidR="00EB221D" w:rsidRPr="00EF07A9">
        <w:rPr>
          <w:rFonts w:ascii="Times New Roman" w:hAnsi="Times New Roman"/>
          <w:sz w:val="24"/>
          <w:szCs w:val="24"/>
        </w:rPr>
        <w:t>S</w:t>
      </w:r>
      <w:r w:rsidR="00EB221D" w:rsidRPr="00EF07A9">
        <w:rPr>
          <w:rFonts w:ascii="Times New Roman" w:hAnsi="Times New Roman"/>
          <w:sz w:val="24"/>
          <w:szCs w:val="24"/>
          <w:lang w:val="en-US"/>
        </w:rPr>
        <w:t>irt</w:t>
      </w:r>
      <w:r w:rsidR="00EB221D" w:rsidRPr="00EF07A9">
        <w:rPr>
          <w:rFonts w:ascii="Times New Roman" w:hAnsi="Times New Roman"/>
          <w:sz w:val="24"/>
          <w:szCs w:val="24"/>
        </w:rPr>
        <w:t xml:space="preserve">1 </w:t>
      </w:r>
      <w:r w:rsidR="00CD74F5" w:rsidRPr="00EF07A9">
        <w:rPr>
          <w:rFonts w:ascii="Times New Roman" w:hAnsi="Times New Roman"/>
          <w:sz w:val="24"/>
          <w:szCs w:val="24"/>
        </w:rPr>
        <w:t>возрастала в 8-12</w:t>
      </w:r>
      <w:r w:rsidR="00EB221D" w:rsidRPr="00EF07A9">
        <w:rPr>
          <w:rFonts w:ascii="Times New Roman" w:hAnsi="Times New Roman"/>
          <w:sz w:val="24"/>
          <w:szCs w:val="24"/>
        </w:rPr>
        <w:t xml:space="preserve"> раз по сравнению с контролем. </w:t>
      </w:r>
    </w:p>
    <w:p w14:paraId="1D907E43" w14:textId="77777777" w:rsidR="00EB221D" w:rsidRPr="00EF07A9" w:rsidRDefault="00EB221D" w:rsidP="003718FC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F07A9">
        <w:rPr>
          <w:rFonts w:ascii="Times New Roman" w:eastAsiaTheme="minorHAnsi" w:hAnsi="Times New Roman"/>
          <w:sz w:val="24"/>
          <w:szCs w:val="24"/>
        </w:rPr>
        <w:t xml:space="preserve">Выбранный в качестве биомаркера белок р53 является многофункциональным транскрипционным фактором, защищающим клетки при повреждении геномной ДНК. 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>У</w:t>
      </w:r>
      <w:r w:rsidRPr="00EF07A9">
        <w:rPr>
          <w:rFonts w:ascii="Times New Roman" w:eastAsiaTheme="minorHAnsi" w:hAnsi="Times New Roman"/>
          <w:sz w:val="24"/>
          <w:szCs w:val="24"/>
        </w:rPr>
        <w:t>ровень белка р53 в дерме возрастал примерно в 1.5 раза после обработки кожи кремни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 xml:space="preserve">йсодержащим </w:t>
      </w:r>
      <w:r w:rsidRPr="00EF07A9">
        <w:rPr>
          <w:rFonts w:ascii="Times New Roman" w:eastAsiaTheme="minorHAnsi" w:hAnsi="Times New Roman"/>
          <w:sz w:val="24"/>
          <w:szCs w:val="24"/>
        </w:rPr>
        <w:t xml:space="preserve">гелем </w:t>
      </w:r>
      <w:r w:rsidR="00EF07A9" w:rsidRPr="00EF07A9">
        <w:rPr>
          <w:rFonts w:ascii="Times New Roman" w:eastAsiaTheme="minorHAnsi" w:hAnsi="Times New Roman"/>
          <w:sz w:val="24"/>
          <w:szCs w:val="24"/>
        </w:rPr>
        <w:t xml:space="preserve"> ГК </w:t>
      </w:r>
      <w:r w:rsidRPr="00EF07A9">
        <w:rPr>
          <w:rFonts w:ascii="Times New Roman" w:eastAsiaTheme="minorHAnsi" w:hAnsi="Times New Roman"/>
          <w:sz w:val="24"/>
          <w:szCs w:val="24"/>
        </w:rPr>
        <w:t>по сравнению с контрольным образцом неповрежденной кожи.</w:t>
      </w:r>
    </w:p>
    <w:p w14:paraId="4B48A396" w14:textId="02F168C2" w:rsidR="00EB221D" w:rsidRPr="00EF07A9" w:rsidRDefault="003718FC" w:rsidP="00EB221D">
      <w:pPr>
        <w:jc w:val="both"/>
        <w:rPr>
          <w:rFonts w:ascii="Times New Roman" w:hAnsi="Times New Roman"/>
          <w:b/>
          <w:sz w:val="24"/>
          <w:szCs w:val="24"/>
        </w:rPr>
      </w:pPr>
      <w:r w:rsidRPr="00EF07A9">
        <w:rPr>
          <w:rFonts w:ascii="Times New Roman" w:hAnsi="Times New Roman"/>
          <w:b/>
          <w:bCs/>
          <w:sz w:val="24"/>
          <w:szCs w:val="24"/>
        </w:rPr>
        <w:t>Выводы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CB883C4" w14:textId="024C8258" w:rsidR="00EB221D" w:rsidRPr="00EF07A9" w:rsidRDefault="00EB221D" w:rsidP="003718FC">
      <w:pPr>
        <w:jc w:val="both"/>
        <w:rPr>
          <w:rFonts w:ascii="Times New Roman" w:hAnsi="Times New Roman"/>
          <w:b/>
          <w:sz w:val="24"/>
          <w:szCs w:val="24"/>
        </w:rPr>
      </w:pPr>
      <w:r w:rsidRPr="00EF07A9">
        <w:rPr>
          <w:rFonts w:ascii="Times New Roman" w:hAnsi="Times New Roman"/>
          <w:sz w:val="24"/>
          <w:szCs w:val="24"/>
        </w:rPr>
        <w:t>Совокупная оценка изменения состояния (уровня) выбранных биомаркеров позволяет сделать вывод</w:t>
      </w:r>
      <w:r w:rsidR="00225523" w:rsidRPr="00EF07A9">
        <w:rPr>
          <w:rFonts w:ascii="Times New Roman" w:hAnsi="Times New Roman"/>
          <w:sz w:val="24"/>
          <w:szCs w:val="24"/>
        </w:rPr>
        <w:t xml:space="preserve"> о активации </w:t>
      </w:r>
      <w:r w:rsidR="00EF07A9" w:rsidRPr="00EF07A9">
        <w:rPr>
          <w:rFonts w:ascii="Times New Roman" w:hAnsi="Times New Roman"/>
          <w:sz w:val="24"/>
          <w:szCs w:val="24"/>
        </w:rPr>
        <w:t>препаратами ГК с кремнием и цинком</w:t>
      </w:r>
      <w:r w:rsidRPr="00EF07A9">
        <w:rPr>
          <w:rFonts w:ascii="Times New Roman" w:hAnsi="Times New Roman"/>
          <w:sz w:val="24"/>
          <w:szCs w:val="24"/>
        </w:rPr>
        <w:t xml:space="preserve"> молекулярных процессов, улучшающих состояние кожи, </w:t>
      </w:r>
      <w:r w:rsidR="00225523" w:rsidRPr="00EF07A9">
        <w:rPr>
          <w:rFonts w:ascii="Times New Roman" w:hAnsi="Times New Roman"/>
          <w:sz w:val="24"/>
          <w:szCs w:val="24"/>
        </w:rPr>
        <w:t xml:space="preserve">значительно </w:t>
      </w:r>
      <w:r w:rsidRPr="00EF07A9">
        <w:rPr>
          <w:rFonts w:ascii="Times New Roman" w:hAnsi="Times New Roman"/>
          <w:sz w:val="24"/>
          <w:szCs w:val="24"/>
        </w:rPr>
        <w:t xml:space="preserve">замедляя протекание процессов старения. </w:t>
      </w:r>
      <w:r w:rsidR="00225523" w:rsidRPr="00EF07A9">
        <w:rPr>
          <w:rFonts w:ascii="Times New Roman" w:hAnsi="Times New Roman"/>
          <w:sz w:val="24"/>
          <w:szCs w:val="24"/>
        </w:rPr>
        <w:t>При этом в ряде случаев совместное присутствие ионов кремния и цинка в изделии приводит к еще большему</w:t>
      </w:r>
      <w:r w:rsidR="00137A8A" w:rsidRPr="00EF07A9">
        <w:rPr>
          <w:rFonts w:ascii="Times New Roman" w:hAnsi="Times New Roman"/>
          <w:sz w:val="24"/>
          <w:szCs w:val="24"/>
        </w:rPr>
        <w:t>,</w:t>
      </w:r>
      <w:r w:rsidR="00225523" w:rsidRPr="00EF07A9">
        <w:rPr>
          <w:rFonts w:ascii="Times New Roman" w:hAnsi="Times New Roman"/>
          <w:sz w:val="24"/>
          <w:szCs w:val="24"/>
        </w:rPr>
        <w:t xml:space="preserve"> синергетическому</w:t>
      </w:r>
      <w:r w:rsidR="00137A8A" w:rsidRPr="00EF07A9">
        <w:rPr>
          <w:rFonts w:ascii="Times New Roman" w:hAnsi="Times New Roman"/>
          <w:sz w:val="24"/>
          <w:szCs w:val="24"/>
        </w:rPr>
        <w:t>,</w:t>
      </w:r>
      <w:r w:rsidR="00225523" w:rsidRPr="00EF07A9">
        <w:rPr>
          <w:rFonts w:ascii="Times New Roman" w:hAnsi="Times New Roman"/>
          <w:sz w:val="24"/>
          <w:szCs w:val="24"/>
        </w:rPr>
        <w:t xml:space="preserve"> эффекту.</w:t>
      </w:r>
    </w:p>
    <w:p w14:paraId="0DA3BA9E" w14:textId="77777777" w:rsidR="00EB221D" w:rsidRPr="00EF07A9" w:rsidRDefault="00EB221D" w:rsidP="00EB221D">
      <w:pPr>
        <w:jc w:val="both"/>
        <w:rPr>
          <w:b/>
          <w:sz w:val="24"/>
          <w:szCs w:val="24"/>
        </w:rPr>
      </w:pPr>
    </w:p>
    <w:sectPr w:rsidR="00EB221D" w:rsidRPr="00EF07A9" w:rsidSect="00C5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46036"/>
    <w:multiLevelType w:val="hybridMultilevel"/>
    <w:tmpl w:val="799858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6681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75"/>
    <w:rsid w:val="00012675"/>
    <w:rsid w:val="000419B2"/>
    <w:rsid w:val="000D38C5"/>
    <w:rsid w:val="00107E35"/>
    <w:rsid w:val="00121A10"/>
    <w:rsid w:val="00137A8A"/>
    <w:rsid w:val="00167EBE"/>
    <w:rsid w:val="00225523"/>
    <w:rsid w:val="00245610"/>
    <w:rsid w:val="00261206"/>
    <w:rsid w:val="002637FB"/>
    <w:rsid w:val="002E0D6E"/>
    <w:rsid w:val="002E6DAC"/>
    <w:rsid w:val="00335D96"/>
    <w:rsid w:val="003718FC"/>
    <w:rsid w:val="00390756"/>
    <w:rsid w:val="003C5C64"/>
    <w:rsid w:val="003D2901"/>
    <w:rsid w:val="004832FD"/>
    <w:rsid w:val="004E5E77"/>
    <w:rsid w:val="00513442"/>
    <w:rsid w:val="00587D00"/>
    <w:rsid w:val="005A55EF"/>
    <w:rsid w:val="005C75C2"/>
    <w:rsid w:val="005E4CAB"/>
    <w:rsid w:val="00621365"/>
    <w:rsid w:val="007879E9"/>
    <w:rsid w:val="008101C1"/>
    <w:rsid w:val="008614CF"/>
    <w:rsid w:val="008801E5"/>
    <w:rsid w:val="008A41A6"/>
    <w:rsid w:val="008D615B"/>
    <w:rsid w:val="009A5A84"/>
    <w:rsid w:val="00A14C55"/>
    <w:rsid w:val="00A2408B"/>
    <w:rsid w:val="00A9778B"/>
    <w:rsid w:val="00BC2033"/>
    <w:rsid w:val="00BC72FA"/>
    <w:rsid w:val="00C30A51"/>
    <w:rsid w:val="00C37730"/>
    <w:rsid w:val="00C927F8"/>
    <w:rsid w:val="00CB7B68"/>
    <w:rsid w:val="00CD74F5"/>
    <w:rsid w:val="00CF1501"/>
    <w:rsid w:val="00D10AC9"/>
    <w:rsid w:val="00E52282"/>
    <w:rsid w:val="00EB221D"/>
    <w:rsid w:val="00EF07A9"/>
    <w:rsid w:val="00F22775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B7C8"/>
  <w15:docId w15:val="{8B8CC521-373A-4610-BF00-55D0D4E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2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EB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B221D"/>
  </w:style>
  <w:style w:type="paragraph" w:styleId="a4">
    <w:name w:val="Balloon Text"/>
    <w:basedOn w:val="a"/>
    <w:link w:val="a5"/>
    <w:uiPriority w:val="99"/>
    <w:semiHidden/>
    <w:unhideWhenUsed/>
    <w:rsid w:val="003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0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4561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rsid w:val="0024561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8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x716@mail.ru" TargetMode="External"/><Relationship Id="rId5" Type="http://schemas.openxmlformats.org/officeDocument/2006/relationships/hyperlink" Target="mailto:cosmed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Людмила Труханова</cp:lastModifiedBy>
  <cp:revision>3</cp:revision>
  <dcterms:created xsi:type="dcterms:W3CDTF">2022-08-13T10:13:00Z</dcterms:created>
  <dcterms:modified xsi:type="dcterms:W3CDTF">2022-09-11T16:19:00Z</dcterms:modified>
</cp:coreProperties>
</file>