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258B" w14:textId="46B9F996" w:rsidR="00B47213" w:rsidRDefault="00B47213" w:rsidP="00BC10D8">
      <w:pPr>
        <w:jc w:val="center"/>
        <w:rPr>
          <w:rFonts w:ascii="Times New Roman" w:hAnsi="Times New Roman" w:cs="Times New Roman"/>
        </w:rPr>
      </w:pPr>
      <w:r w:rsidRPr="005116E3">
        <w:rPr>
          <w:rFonts w:ascii="Times New Roman" w:hAnsi="Times New Roman" w:cs="Times New Roman"/>
        </w:rPr>
        <w:t>НЕЙРО</w:t>
      </w:r>
      <w:r>
        <w:rPr>
          <w:rFonts w:ascii="Times New Roman" w:hAnsi="Times New Roman" w:cs="Times New Roman"/>
        </w:rPr>
        <w:t>БИОМЕДИЦИНА В ПРЕВЕНТОЛОГИИ</w:t>
      </w:r>
    </w:p>
    <w:p w14:paraId="67A8DCCF" w14:textId="77777777" w:rsidR="00BC10D8" w:rsidRDefault="00BC10D8" w:rsidP="00BC10D8">
      <w:pPr>
        <w:jc w:val="center"/>
        <w:rPr>
          <w:rFonts w:ascii="Times New Roman" w:hAnsi="Times New Roman" w:cs="Times New Roman"/>
        </w:rPr>
      </w:pPr>
    </w:p>
    <w:p w14:paraId="4BF23FC7" w14:textId="7CAD3D99" w:rsidR="00B47213" w:rsidRDefault="00B47213" w:rsidP="00B472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Данилов А</w:t>
      </w:r>
      <w:r w:rsidRPr="00DC44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 w:rsidRPr="00DC44CC">
        <w:rPr>
          <w:rFonts w:ascii="Times New Roman" w:hAnsi="Times New Roman" w:cs="Times New Roman"/>
        </w:rPr>
        <w:t>.</w:t>
      </w:r>
      <w:r w:rsidR="00BC10D8" w:rsidRPr="00BC10D8">
        <w:rPr>
          <w:rFonts w:ascii="Times New Roman" w:hAnsi="Times New Roman" w:cs="Times New Roman"/>
        </w:rPr>
        <w:t>,</w:t>
      </w:r>
      <w:r w:rsidRPr="00DC4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DC44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 w:rsidRPr="00DC44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 w:rsidRPr="00DC44CC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профессор</w:t>
      </w:r>
      <w:r w:rsidRPr="00DC44CC">
        <w:rPr>
          <w:rFonts w:ascii="Times New Roman" w:hAnsi="Times New Roman" w:cs="Times New Roman"/>
        </w:rPr>
        <w:t>,</w:t>
      </w:r>
      <w:r w:rsidR="00D33F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заведующий кафедрой нервных болезней ИПО Сеченовского Университета</w:t>
      </w:r>
      <w:r w:rsidRPr="00DC44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директор Института Междисциплинарной Медицины</w:t>
      </w:r>
      <w:r w:rsidR="00133834" w:rsidRPr="001338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7859FEB" w14:textId="5C561A34" w:rsidR="00B47213" w:rsidRDefault="00B47213" w:rsidP="00B47213">
      <w:pPr>
        <w:jc w:val="center"/>
        <w:rPr>
          <w:rFonts w:ascii="Times New Roman" w:hAnsi="Times New Roman" w:cs="Times New Roman"/>
        </w:rPr>
      </w:pPr>
      <w:r w:rsidRPr="00DC44CC">
        <w:rPr>
          <w:rFonts w:ascii="Times New Roman" w:hAnsi="Times New Roman" w:cs="Times New Roman"/>
          <w:lang w:val="de-DE"/>
        </w:rPr>
        <w:t>e</w:t>
      </w:r>
      <w:r w:rsidRPr="0051255D">
        <w:rPr>
          <w:rFonts w:ascii="Times New Roman" w:hAnsi="Times New Roman" w:cs="Times New Roman"/>
        </w:rPr>
        <w:t>-</w:t>
      </w:r>
      <w:r w:rsidRPr="00DC44CC">
        <w:rPr>
          <w:rFonts w:ascii="Times New Roman" w:hAnsi="Times New Roman" w:cs="Times New Roman"/>
          <w:lang w:val="de-DE"/>
        </w:rPr>
        <w:t>mail</w:t>
      </w:r>
      <w:r w:rsidRPr="0051255D">
        <w:rPr>
          <w:rFonts w:ascii="Times New Roman" w:hAnsi="Times New Roman" w:cs="Times New Roman"/>
        </w:rPr>
        <w:t xml:space="preserve">: </w:t>
      </w:r>
      <w:hyperlink r:id="rId4" w:history="1">
        <w:r w:rsidRPr="00DC44CC">
          <w:rPr>
            <w:rStyle w:val="a3"/>
            <w:rFonts w:ascii="Times New Roman" w:hAnsi="Times New Roman" w:cs="Times New Roman"/>
            <w:lang w:val="de-DE"/>
          </w:rPr>
          <w:t>danilov</w:t>
        </w:r>
        <w:r w:rsidRPr="0051255D">
          <w:rPr>
            <w:rStyle w:val="a3"/>
            <w:rFonts w:ascii="Times New Roman" w:hAnsi="Times New Roman" w:cs="Times New Roman"/>
          </w:rPr>
          <w:t>@</w:t>
        </w:r>
        <w:r w:rsidRPr="00DC44CC">
          <w:rPr>
            <w:rStyle w:val="a3"/>
            <w:rFonts w:ascii="Times New Roman" w:hAnsi="Times New Roman" w:cs="Times New Roman"/>
            <w:lang w:val="de-DE"/>
          </w:rPr>
          <w:t>intermeda</w:t>
        </w:r>
        <w:r w:rsidRPr="0051255D">
          <w:rPr>
            <w:rStyle w:val="a3"/>
            <w:rFonts w:ascii="Times New Roman" w:hAnsi="Times New Roman" w:cs="Times New Roman"/>
          </w:rPr>
          <w:t>.</w:t>
        </w:r>
        <w:r w:rsidRPr="00DC44CC">
          <w:rPr>
            <w:rStyle w:val="a3"/>
            <w:rFonts w:ascii="Times New Roman" w:hAnsi="Times New Roman" w:cs="Times New Roman"/>
            <w:lang w:val="de-DE"/>
          </w:rPr>
          <w:t>ru</w:t>
        </w:r>
      </w:hyperlink>
      <w:r w:rsidRPr="0051255D">
        <w:rPr>
          <w:rFonts w:ascii="Times New Roman" w:hAnsi="Times New Roman" w:cs="Times New Roman"/>
        </w:rPr>
        <w:t xml:space="preserve"> </w:t>
      </w:r>
    </w:p>
    <w:p w14:paraId="6E38130E" w14:textId="77777777" w:rsidR="00BC10D8" w:rsidRPr="0051255D" w:rsidRDefault="00BC10D8" w:rsidP="00B47213">
      <w:pPr>
        <w:jc w:val="center"/>
        <w:rPr>
          <w:rFonts w:ascii="Times New Roman" w:hAnsi="Times New Roman" w:cs="Times New Roman"/>
        </w:rPr>
      </w:pPr>
    </w:p>
    <w:p w14:paraId="5BB02F1B" w14:textId="77777777" w:rsidR="00133834" w:rsidRDefault="00B47213" w:rsidP="00B472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Бадаева А</w:t>
      </w:r>
      <w:r w:rsidRPr="005116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5116E3">
        <w:rPr>
          <w:rFonts w:ascii="Times New Roman" w:hAnsi="Times New Roman" w:cs="Times New Roman"/>
        </w:rPr>
        <w:t>.</w:t>
      </w:r>
      <w:r w:rsidR="00BC10D8" w:rsidRPr="00133834">
        <w:rPr>
          <w:rFonts w:ascii="Times New Roman" w:hAnsi="Times New Roman" w:cs="Times New Roman"/>
        </w:rPr>
        <w:t>,</w:t>
      </w:r>
      <w:r w:rsidRPr="0051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врач-ординатор кафедры нервных болезней ИПО Сеченовского Университета</w:t>
      </w:r>
      <w:r w:rsidRPr="005116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ассистент кафедры персонализированной и превентивной медицины Института Междисциплинарной Медицины</w:t>
      </w:r>
      <w:r w:rsidR="00133834" w:rsidRPr="00133834">
        <w:rPr>
          <w:rFonts w:ascii="Times New Roman" w:hAnsi="Times New Roman" w:cs="Times New Roman"/>
        </w:rPr>
        <w:t>,</w:t>
      </w:r>
    </w:p>
    <w:p w14:paraId="4C54C00E" w14:textId="5DD8A7F4" w:rsidR="00B47213" w:rsidRPr="00133834" w:rsidRDefault="00B47213" w:rsidP="00B47213">
      <w:pPr>
        <w:jc w:val="center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</w:t>
      </w:r>
      <w:r w:rsidRPr="00DC44C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C44CC">
        <w:rPr>
          <w:rFonts w:ascii="Times New Roman" w:hAnsi="Times New Roman" w:cs="Times New Roman"/>
        </w:rPr>
        <w:t xml:space="preserve">: </w:t>
      </w:r>
      <w:hyperlink r:id="rId5" w:history="1">
        <w:r w:rsidRPr="0008756E">
          <w:rPr>
            <w:rStyle w:val="a3"/>
            <w:rFonts w:ascii="Times New Roman" w:hAnsi="Times New Roman" w:cs="Times New Roman"/>
            <w:lang w:val="en-US"/>
          </w:rPr>
          <w:t>nastyabadaeva</w:t>
        </w:r>
        <w:r w:rsidRPr="0008756E">
          <w:rPr>
            <w:rStyle w:val="a3"/>
            <w:rFonts w:ascii="Times New Roman" w:hAnsi="Times New Roman" w:cs="Times New Roman"/>
          </w:rPr>
          <w:t>1507@</w:t>
        </w:r>
        <w:r w:rsidRPr="0008756E">
          <w:rPr>
            <w:rStyle w:val="a3"/>
            <w:rFonts w:ascii="Times New Roman" w:hAnsi="Times New Roman" w:cs="Times New Roman"/>
            <w:lang w:val="en-US"/>
          </w:rPr>
          <w:t>gmail</w:t>
        </w:r>
        <w:r w:rsidRPr="0008756E">
          <w:rPr>
            <w:rStyle w:val="a3"/>
            <w:rFonts w:ascii="Times New Roman" w:hAnsi="Times New Roman" w:cs="Times New Roman"/>
          </w:rPr>
          <w:t>.</w:t>
        </w:r>
        <w:r w:rsidRPr="0008756E">
          <w:rPr>
            <w:rStyle w:val="a3"/>
            <w:rFonts w:ascii="Times New Roman" w:hAnsi="Times New Roman" w:cs="Times New Roman"/>
            <w:lang w:val="en-US"/>
          </w:rPr>
          <w:t>com</w:t>
        </w:r>
      </w:hyperlink>
    </w:p>
    <w:p w14:paraId="49B13021" w14:textId="77777777" w:rsidR="00BC10D8" w:rsidRPr="00DC44CC" w:rsidRDefault="00BC10D8" w:rsidP="00B47213">
      <w:pPr>
        <w:jc w:val="center"/>
        <w:rPr>
          <w:rFonts w:ascii="Times New Roman" w:hAnsi="Times New Roman" w:cs="Times New Roman"/>
        </w:rPr>
      </w:pPr>
    </w:p>
    <w:p w14:paraId="6A58B013" w14:textId="77777777" w:rsidR="00B47213" w:rsidRDefault="00B47213" w:rsidP="00B472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еченовский Университет</w:t>
      </w:r>
      <w:r w:rsidRPr="005116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Институт Междисциплиплинарной Медицины</w:t>
      </w:r>
      <w:r w:rsidRPr="005116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Москва</w:t>
      </w:r>
    </w:p>
    <w:p w14:paraId="6767C4AF" w14:textId="77777777" w:rsidR="00B47213" w:rsidRPr="005116E3" w:rsidRDefault="00B47213" w:rsidP="00B47213">
      <w:pPr>
        <w:rPr>
          <w:rFonts w:ascii="Times New Roman" w:hAnsi="Times New Roman" w:cs="Times New Roman"/>
        </w:rPr>
      </w:pPr>
    </w:p>
    <w:p w14:paraId="4DB4FA86" w14:textId="035BF965" w:rsidR="00B47213" w:rsidRPr="004C6CA3" w:rsidRDefault="00B47213" w:rsidP="00133834">
      <w:pPr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605DBD">
        <w:rPr>
          <w:rFonts w:ascii="Times New Roman" w:hAnsi="Times New Roman" w:cs="Times New Roman"/>
          <w:color w:val="000000" w:themeColor="text1"/>
        </w:rPr>
        <w:t xml:space="preserve">В настоящий момент специалист в области превентивной медицины имеет в своем распоряжении огромное количество диагностических инструментов, широкий выбор инновационных </w:t>
      </w:r>
      <w:r>
        <w:rPr>
          <w:rFonts w:ascii="Times New Roman" w:hAnsi="Times New Roman" w:cs="Times New Roman"/>
          <w:color w:val="000000" w:themeColor="text1"/>
        </w:rPr>
        <w:t xml:space="preserve">средств и </w:t>
      </w:r>
      <w:r w:rsidRPr="00605DBD">
        <w:rPr>
          <w:rFonts w:ascii="Times New Roman" w:hAnsi="Times New Roman" w:cs="Times New Roman"/>
          <w:color w:val="000000" w:themeColor="text1"/>
        </w:rPr>
        <w:t xml:space="preserve">технологий оздоровления. Однако на практике </w:t>
      </w:r>
      <w:r>
        <w:rPr>
          <w:rFonts w:ascii="Times New Roman" w:hAnsi="Times New Roman" w:cs="Times New Roman"/>
          <w:color w:val="000000" w:themeColor="text1"/>
        </w:rPr>
        <w:t>их применение не всегда</w:t>
      </w:r>
      <w:r w:rsidRPr="00605DB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приводит к </w:t>
      </w:r>
      <w:r w:rsidRPr="00605DBD">
        <w:rPr>
          <w:rFonts w:ascii="Times New Roman" w:hAnsi="Times New Roman" w:cs="Times New Roman"/>
          <w:color w:val="000000" w:themeColor="text1"/>
        </w:rPr>
        <w:t>дости</w:t>
      </w:r>
      <w:r>
        <w:rPr>
          <w:rFonts w:ascii="Times New Roman" w:hAnsi="Times New Roman" w:cs="Times New Roman"/>
          <w:color w:val="000000" w:themeColor="text1"/>
        </w:rPr>
        <w:t>жению</w:t>
      </w:r>
      <w:r w:rsidRPr="00605DBD">
        <w:rPr>
          <w:rFonts w:ascii="Times New Roman" w:hAnsi="Times New Roman" w:cs="Times New Roman"/>
          <w:color w:val="000000" w:themeColor="text1"/>
        </w:rPr>
        <w:t xml:space="preserve"> желаемого </w:t>
      </w:r>
      <w:r>
        <w:rPr>
          <w:rFonts w:ascii="Times New Roman" w:hAnsi="Times New Roman" w:cs="Times New Roman"/>
          <w:color w:val="000000" w:themeColor="text1"/>
        </w:rPr>
        <w:t>результата</w:t>
      </w:r>
      <w:r w:rsidRPr="00605DBD">
        <w:rPr>
          <w:rFonts w:ascii="Times New Roman" w:hAnsi="Times New Roman" w:cs="Times New Roman"/>
          <w:color w:val="000000" w:themeColor="text1"/>
        </w:rPr>
        <w:t xml:space="preserve">.  Возможной причиной несостоятельности многих применяемых </w:t>
      </w:r>
      <w:r>
        <w:rPr>
          <w:rFonts w:ascii="Times New Roman" w:hAnsi="Times New Roman" w:cs="Times New Roman"/>
          <w:color w:val="000000" w:themeColor="text1"/>
        </w:rPr>
        <w:t>методов</w:t>
      </w:r>
      <w:r w:rsidRPr="00605DBD">
        <w:rPr>
          <w:rFonts w:ascii="Times New Roman" w:hAnsi="Times New Roman" w:cs="Times New Roman"/>
          <w:color w:val="000000" w:themeColor="text1"/>
        </w:rPr>
        <w:t xml:space="preserve"> является расчет на решение проблемы </w:t>
      </w:r>
      <w:r>
        <w:rPr>
          <w:rFonts w:ascii="Times New Roman" w:hAnsi="Times New Roman" w:cs="Times New Roman"/>
          <w:color w:val="000000" w:themeColor="text1"/>
        </w:rPr>
        <w:t>только</w:t>
      </w:r>
      <w:r w:rsidRPr="00605DBD">
        <w:rPr>
          <w:rFonts w:ascii="Times New Roman" w:hAnsi="Times New Roman" w:cs="Times New Roman"/>
          <w:color w:val="000000" w:themeColor="text1"/>
        </w:rPr>
        <w:t xml:space="preserve"> на основе биомедици</w:t>
      </w:r>
      <w:r>
        <w:rPr>
          <w:rFonts w:ascii="Times New Roman" w:hAnsi="Times New Roman" w:cs="Times New Roman"/>
          <w:color w:val="000000" w:themeColor="text1"/>
        </w:rPr>
        <w:t>н</w:t>
      </w:r>
      <w:r w:rsidRPr="00605DBD">
        <w:rPr>
          <w:rFonts w:ascii="Times New Roman" w:hAnsi="Times New Roman" w:cs="Times New Roman"/>
          <w:color w:val="000000" w:themeColor="text1"/>
        </w:rPr>
        <w:t>ского взгляда</w:t>
      </w:r>
      <w:r w:rsidRPr="00B47213">
        <w:rPr>
          <w:rFonts w:ascii="Times New Roman" w:hAnsi="Times New Roman" w:cs="Times New Roman"/>
          <w:color w:val="000000" w:themeColor="text1"/>
        </w:rPr>
        <w:t>,</w:t>
      </w:r>
      <w:r w:rsidRPr="00605DBD">
        <w:rPr>
          <w:rFonts w:ascii="Times New Roman" w:hAnsi="Times New Roman" w:cs="Times New Roman"/>
          <w:color w:val="000000" w:themeColor="text1"/>
        </w:rPr>
        <w:t xml:space="preserve"> подразумевающего воздействие на молекулярные мишени и биохимические процессы, без учета   эмоциональных, когнитивных и личностных характеристик </w:t>
      </w:r>
      <w:r>
        <w:rPr>
          <w:rFonts w:ascii="Times New Roman" w:hAnsi="Times New Roman" w:cs="Times New Roman"/>
          <w:color w:val="000000" w:themeColor="text1"/>
        </w:rPr>
        <w:t xml:space="preserve">человека и его взаимодействия с окружающей средой. </w:t>
      </w:r>
      <w:r w:rsidRPr="00605DBD">
        <w:rPr>
          <w:rFonts w:ascii="Times New Roman" w:hAnsi="Times New Roman" w:cs="Times New Roman"/>
          <w:color w:val="000000" w:themeColor="text1"/>
        </w:rPr>
        <w:t xml:space="preserve">В рамках современной превентивной медицины критически важно учитывать роль </w:t>
      </w:r>
      <w:r w:rsidRPr="00605DBD">
        <w:rPr>
          <w:rFonts w:ascii="Times New Roman" w:eastAsia="Times New Roman" w:hAnsi="Times New Roman" w:cs="Times New Roman"/>
          <w:color w:val="000000" w:themeColor="text1"/>
          <w:lang w:eastAsia="ru-RU"/>
        </w:rPr>
        <w:t>эмоций, мышления и поведения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человека в контексте среды его жизнедеятельности</w:t>
      </w:r>
      <w:r w:rsidRPr="00605D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относящихся к предмету изучения нейронаук, поскольку зачастую именно эти факторы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могут срывать успех применяемых методов превенции.</w:t>
      </w:r>
      <w:r w:rsidRPr="00605D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</w:p>
    <w:p w14:paraId="7FC7B7F7" w14:textId="36738CE6" w:rsidR="00B47213" w:rsidRPr="00605DBD" w:rsidRDefault="00B47213" w:rsidP="00133834">
      <w:pPr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605DBD">
        <w:rPr>
          <w:rFonts w:ascii="Times New Roman" w:hAnsi="Times New Roman" w:cs="Times New Roman"/>
          <w:color w:val="000000" w:themeColor="text1"/>
        </w:rPr>
        <w:t xml:space="preserve">Нейробиомедицина представляет собой </w:t>
      </w:r>
      <w:r>
        <w:rPr>
          <w:rFonts w:ascii="Times New Roman" w:hAnsi="Times New Roman" w:cs="Times New Roman"/>
          <w:color w:val="000000" w:themeColor="text1"/>
        </w:rPr>
        <w:t xml:space="preserve">объединение </w:t>
      </w:r>
      <w:r w:rsidRPr="00605DBD">
        <w:rPr>
          <w:rFonts w:ascii="Times New Roman" w:hAnsi="Times New Roman" w:cs="Times New Roman"/>
          <w:color w:val="000000" w:themeColor="text1"/>
        </w:rPr>
        <w:t>биомеди</w:t>
      </w:r>
      <w:r>
        <w:rPr>
          <w:rFonts w:ascii="Times New Roman" w:hAnsi="Times New Roman" w:cs="Times New Roman"/>
          <w:color w:val="000000" w:themeColor="text1"/>
        </w:rPr>
        <w:t>ци</w:t>
      </w:r>
      <w:r w:rsidRPr="00605DBD">
        <w:rPr>
          <w:rFonts w:ascii="Times New Roman" w:hAnsi="Times New Roman" w:cs="Times New Roman"/>
          <w:color w:val="000000" w:themeColor="text1"/>
        </w:rPr>
        <w:t>н</w:t>
      </w:r>
      <w:r>
        <w:rPr>
          <w:rFonts w:ascii="Times New Roman" w:hAnsi="Times New Roman" w:cs="Times New Roman"/>
          <w:color w:val="000000" w:themeColor="text1"/>
        </w:rPr>
        <w:t xml:space="preserve">ы и нейронаук </w:t>
      </w:r>
      <w:r w:rsidRPr="00605DBD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 xml:space="preserve">включая генетику, эпигенетику, </w:t>
      </w:r>
      <w:r w:rsidRPr="00605DBD">
        <w:rPr>
          <w:rFonts w:ascii="Times New Roman" w:hAnsi="Times New Roman" w:cs="Times New Roman"/>
          <w:color w:val="000000" w:themeColor="text1"/>
        </w:rPr>
        <w:t>молекулярн</w:t>
      </w:r>
      <w:r>
        <w:rPr>
          <w:rFonts w:ascii="Times New Roman" w:hAnsi="Times New Roman" w:cs="Times New Roman"/>
          <w:color w:val="000000" w:themeColor="text1"/>
        </w:rPr>
        <w:t>ую</w:t>
      </w:r>
      <w:r w:rsidRPr="00605DBD">
        <w:rPr>
          <w:rFonts w:ascii="Times New Roman" w:hAnsi="Times New Roman" w:cs="Times New Roman"/>
          <w:color w:val="000000" w:themeColor="text1"/>
        </w:rPr>
        <w:t xml:space="preserve"> биологи</w:t>
      </w:r>
      <w:r>
        <w:rPr>
          <w:rFonts w:ascii="Times New Roman" w:hAnsi="Times New Roman" w:cs="Times New Roman"/>
          <w:color w:val="000000" w:themeColor="text1"/>
        </w:rPr>
        <w:t>ю</w:t>
      </w:r>
      <w:r w:rsidRPr="00605DBD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биохимию,</w:t>
      </w:r>
      <w:r w:rsidRPr="00605DB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биомеханику, иммунологию, эндокринологию, неврологию, </w:t>
      </w:r>
      <w:r w:rsidRPr="00605DBD">
        <w:rPr>
          <w:rFonts w:ascii="Times New Roman" w:hAnsi="Times New Roman" w:cs="Times New Roman"/>
          <w:color w:val="000000" w:themeColor="text1"/>
        </w:rPr>
        <w:t>психофизиологи</w:t>
      </w:r>
      <w:r>
        <w:rPr>
          <w:rFonts w:ascii="Times New Roman" w:hAnsi="Times New Roman" w:cs="Times New Roman"/>
          <w:color w:val="000000" w:themeColor="text1"/>
        </w:rPr>
        <w:t>ю</w:t>
      </w:r>
      <w:r w:rsidRPr="00605DBD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психотерапию, </w:t>
      </w:r>
      <w:r w:rsidRPr="00605DBD">
        <w:rPr>
          <w:rFonts w:ascii="Times New Roman" w:hAnsi="Times New Roman" w:cs="Times New Roman"/>
          <w:color w:val="000000" w:themeColor="text1"/>
        </w:rPr>
        <w:t>медицин</w:t>
      </w:r>
      <w:r>
        <w:rPr>
          <w:rFonts w:ascii="Times New Roman" w:hAnsi="Times New Roman" w:cs="Times New Roman"/>
          <w:color w:val="000000" w:themeColor="text1"/>
        </w:rPr>
        <w:t xml:space="preserve">у </w:t>
      </w:r>
      <w:r w:rsidRPr="00605DBD">
        <w:rPr>
          <w:rFonts w:ascii="Times New Roman" w:hAnsi="Times New Roman" w:cs="Times New Roman"/>
          <w:color w:val="000000" w:themeColor="text1"/>
        </w:rPr>
        <w:t>окружающей среды</w:t>
      </w:r>
      <w:r>
        <w:rPr>
          <w:rFonts w:ascii="Times New Roman" w:hAnsi="Times New Roman" w:cs="Times New Roman"/>
          <w:color w:val="000000" w:themeColor="text1"/>
        </w:rPr>
        <w:t xml:space="preserve"> и др.</w:t>
      </w:r>
      <w:r w:rsidRPr="00605DBD">
        <w:rPr>
          <w:rFonts w:ascii="Times New Roman" w:hAnsi="Times New Roman" w:cs="Times New Roman"/>
          <w:color w:val="000000" w:themeColor="text1"/>
        </w:rPr>
        <w:t xml:space="preserve">) </w:t>
      </w:r>
      <w:r>
        <w:rPr>
          <w:rFonts w:ascii="Times New Roman" w:hAnsi="Times New Roman" w:cs="Times New Roman"/>
          <w:color w:val="000000" w:themeColor="text1"/>
        </w:rPr>
        <w:t xml:space="preserve">в единую практико-ориентированную концепцию для превенции </w:t>
      </w:r>
      <w:r w:rsidRPr="00605DBD">
        <w:rPr>
          <w:rFonts w:ascii="Times New Roman" w:hAnsi="Times New Roman" w:cs="Times New Roman"/>
          <w:color w:val="000000" w:themeColor="text1"/>
        </w:rPr>
        <w:t xml:space="preserve">и терапии </w:t>
      </w:r>
      <w:r>
        <w:rPr>
          <w:rFonts w:ascii="Times New Roman" w:hAnsi="Times New Roman" w:cs="Times New Roman"/>
          <w:color w:val="000000" w:themeColor="text1"/>
        </w:rPr>
        <w:t xml:space="preserve">большинства </w:t>
      </w:r>
      <w:r w:rsidRPr="00605DBD">
        <w:rPr>
          <w:rFonts w:ascii="Times New Roman" w:hAnsi="Times New Roman" w:cs="Times New Roman"/>
          <w:color w:val="000000" w:themeColor="text1"/>
        </w:rPr>
        <w:t>заболеваний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605DBD">
        <w:rPr>
          <w:rFonts w:ascii="Times New Roman" w:hAnsi="Times New Roman" w:cs="Times New Roman"/>
          <w:color w:val="000000" w:themeColor="text1"/>
        </w:rPr>
        <w:t xml:space="preserve">Наряду с </w:t>
      </w:r>
      <w:r>
        <w:rPr>
          <w:rFonts w:ascii="Times New Roman" w:hAnsi="Times New Roman" w:cs="Times New Roman"/>
          <w:color w:val="000000" w:themeColor="text1"/>
        </w:rPr>
        <w:t xml:space="preserve">воздействиями на </w:t>
      </w:r>
      <w:r w:rsidRPr="00605DBD">
        <w:rPr>
          <w:rFonts w:ascii="Times New Roman" w:hAnsi="Times New Roman" w:cs="Times New Roman"/>
          <w:color w:val="000000" w:themeColor="text1"/>
        </w:rPr>
        <w:t>биохимическ</w:t>
      </w:r>
      <w:r>
        <w:rPr>
          <w:rFonts w:ascii="Times New Roman" w:hAnsi="Times New Roman" w:cs="Times New Roman"/>
          <w:color w:val="000000" w:themeColor="text1"/>
        </w:rPr>
        <w:t xml:space="preserve">ие процессы, </w:t>
      </w:r>
      <w:r w:rsidRPr="00605DBD">
        <w:rPr>
          <w:rFonts w:ascii="Times New Roman" w:hAnsi="Times New Roman" w:cs="Times New Roman"/>
          <w:color w:val="000000" w:themeColor="text1"/>
        </w:rPr>
        <w:t xml:space="preserve">ключевыми мишенями </w:t>
      </w:r>
      <w:r>
        <w:rPr>
          <w:rFonts w:ascii="Times New Roman" w:hAnsi="Times New Roman" w:cs="Times New Roman"/>
          <w:color w:val="000000" w:themeColor="text1"/>
        </w:rPr>
        <w:t>нейро</w:t>
      </w:r>
      <w:r w:rsidRPr="00605DBD">
        <w:rPr>
          <w:rFonts w:ascii="Times New Roman" w:hAnsi="Times New Roman" w:cs="Times New Roman"/>
          <w:color w:val="000000" w:themeColor="text1"/>
        </w:rPr>
        <w:t xml:space="preserve">биомедицины являются </w:t>
      </w:r>
      <w:r>
        <w:rPr>
          <w:rFonts w:ascii="Times New Roman" w:hAnsi="Times New Roman" w:cs="Times New Roman"/>
          <w:color w:val="000000" w:themeColor="text1"/>
        </w:rPr>
        <w:t xml:space="preserve">нарушения </w:t>
      </w:r>
      <w:r w:rsidRPr="00605DBD">
        <w:rPr>
          <w:rFonts w:ascii="Times New Roman" w:hAnsi="Times New Roman" w:cs="Times New Roman"/>
          <w:color w:val="000000" w:themeColor="text1"/>
        </w:rPr>
        <w:t>восприятия, эмоционально</w:t>
      </w:r>
      <w:r>
        <w:rPr>
          <w:rFonts w:ascii="Times New Roman" w:hAnsi="Times New Roman" w:cs="Times New Roman"/>
          <w:color w:val="000000" w:themeColor="text1"/>
        </w:rPr>
        <w:t>-</w:t>
      </w:r>
      <w:r w:rsidRPr="00605DBD">
        <w:rPr>
          <w:rFonts w:ascii="Times New Roman" w:hAnsi="Times New Roman" w:cs="Times New Roman"/>
          <w:color w:val="000000" w:themeColor="text1"/>
        </w:rPr>
        <w:t>когнитивной переработки информации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05DBD">
        <w:rPr>
          <w:rFonts w:ascii="Times New Roman" w:hAnsi="Times New Roman" w:cs="Times New Roman"/>
          <w:color w:val="000000" w:themeColor="text1"/>
        </w:rPr>
        <w:t>и поведени</w:t>
      </w:r>
      <w:r>
        <w:rPr>
          <w:rFonts w:ascii="Times New Roman" w:hAnsi="Times New Roman" w:cs="Times New Roman"/>
          <w:color w:val="000000" w:themeColor="text1"/>
        </w:rPr>
        <w:t>я</w:t>
      </w:r>
      <w:r w:rsidRPr="00605DBD">
        <w:rPr>
          <w:rFonts w:ascii="Times New Roman" w:hAnsi="Times New Roman" w:cs="Times New Roman"/>
          <w:color w:val="000000" w:themeColor="text1"/>
        </w:rPr>
        <w:t xml:space="preserve">. </w:t>
      </w:r>
    </w:p>
    <w:p w14:paraId="2BE98B86" w14:textId="0A70A35B" w:rsidR="00B47213" w:rsidRDefault="00B47213" w:rsidP="0013383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D859D6">
        <w:rPr>
          <w:rFonts w:ascii="Times New Roman" w:hAnsi="Times New Roman" w:cs="Times New Roman"/>
          <w:color w:val="000000" w:themeColor="text1"/>
        </w:rPr>
        <w:t xml:space="preserve">Взгляд на здоровье и болезнь с позиции </w:t>
      </w:r>
      <w:r>
        <w:rPr>
          <w:rFonts w:ascii="Times New Roman" w:hAnsi="Times New Roman" w:cs="Times New Roman"/>
          <w:color w:val="000000" w:themeColor="text1"/>
        </w:rPr>
        <w:t xml:space="preserve">нейробиомедицины может помочь </w:t>
      </w:r>
      <w:r w:rsidRPr="00D859D6">
        <w:rPr>
          <w:rFonts w:ascii="Times New Roman" w:hAnsi="Times New Roman" w:cs="Times New Roman"/>
          <w:color w:val="000000" w:themeColor="text1"/>
        </w:rPr>
        <w:t xml:space="preserve">врачу любой специальности </w:t>
      </w:r>
      <w:r>
        <w:rPr>
          <w:rFonts w:ascii="Times New Roman" w:hAnsi="Times New Roman" w:cs="Times New Roman"/>
          <w:color w:val="000000" w:themeColor="text1"/>
        </w:rPr>
        <w:t xml:space="preserve">лучше понять </w:t>
      </w:r>
      <w:r w:rsidRPr="00D859D6">
        <w:rPr>
          <w:rFonts w:ascii="Times New Roman" w:hAnsi="Times New Roman" w:cs="Times New Roman"/>
          <w:color w:val="000000" w:themeColor="text1"/>
        </w:rPr>
        <w:t>сложны</w:t>
      </w:r>
      <w:r>
        <w:rPr>
          <w:rFonts w:ascii="Times New Roman" w:hAnsi="Times New Roman" w:cs="Times New Roman"/>
          <w:color w:val="000000" w:themeColor="text1"/>
        </w:rPr>
        <w:t xml:space="preserve">е взаимодействия соматических и психологических процессов </w:t>
      </w:r>
      <w:r w:rsidRPr="00D859D6">
        <w:rPr>
          <w:rFonts w:ascii="Times New Roman" w:hAnsi="Times New Roman" w:cs="Times New Roman"/>
          <w:color w:val="000000" w:themeColor="text1"/>
        </w:rPr>
        <w:t xml:space="preserve">и </w:t>
      </w:r>
      <w:r>
        <w:rPr>
          <w:rFonts w:ascii="Times New Roman" w:hAnsi="Times New Roman" w:cs="Times New Roman"/>
          <w:color w:val="000000" w:themeColor="text1"/>
        </w:rPr>
        <w:t xml:space="preserve">подобрать </w:t>
      </w:r>
      <w:r w:rsidRPr="00D859D6">
        <w:rPr>
          <w:rFonts w:ascii="Times New Roman" w:hAnsi="Times New Roman" w:cs="Times New Roman"/>
          <w:color w:val="000000" w:themeColor="text1"/>
        </w:rPr>
        <w:t>наиболее эффективн</w:t>
      </w:r>
      <w:r>
        <w:rPr>
          <w:rFonts w:ascii="Times New Roman" w:hAnsi="Times New Roman" w:cs="Times New Roman"/>
          <w:color w:val="000000" w:themeColor="text1"/>
        </w:rPr>
        <w:t>ую</w:t>
      </w:r>
      <w:r w:rsidRPr="00D859D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персонализированную </w:t>
      </w:r>
      <w:r w:rsidRPr="00D859D6">
        <w:rPr>
          <w:rFonts w:ascii="Times New Roman" w:hAnsi="Times New Roman" w:cs="Times New Roman"/>
          <w:color w:val="000000" w:themeColor="text1"/>
        </w:rPr>
        <w:t>стратеги</w:t>
      </w:r>
      <w:r>
        <w:rPr>
          <w:rFonts w:ascii="Times New Roman" w:hAnsi="Times New Roman" w:cs="Times New Roman"/>
          <w:color w:val="000000" w:themeColor="text1"/>
        </w:rPr>
        <w:t>ю</w:t>
      </w:r>
      <w:r w:rsidRPr="00D859D6">
        <w:rPr>
          <w:rFonts w:ascii="Times New Roman" w:hAnsi="Times New Roman" w:cs="Times New Roman"/>
          <w:color w:val="000000" w:themeColor="text1"/>
        </w:rPr>
        <w:t xml:space="preserve"> превенции и терапии.</w:t>
      </w:r>
    </w:p>
    <w:p w14:paraId="0E29E3FC" w14:textId="77777777" w:rsidR="0058508E" w:rsidRPr="005116E3" w:rsidRDefault="0058508E" w:rsidP="0051255D">
      <w:pPr>
        <w:rPr>
          <w:rFonts w:ascii="Times New Roman" w:hAnsi="Times New Roman" w:cs="Times New Roman"/>
        </w:rPr>
      </w:pPr>
    </w:p>
    <w:sectPr w:rsidR="0058508E" w:rsidRPr="005116E3" w:rsidSect="005116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96"/>
    <w:rsid w:val="0005385D"/>
    <w:rsid w:val="00073742"/>
    <w:rsid w:val="000F5A83"/>
    <w:rsid w:val="00133834"/>
    <w:rsid w:val="00270481"/>
    <w:rsid w:val="002A3C89"/>
    <w:rsid w:val="003707DE"/>
    <w:rsid w:val="003B40C5"/>
    <w:rsid w:val="003D27E5"/>
    <w:rsid w:val="00486619"/>
    <w:rsid w:val="00495C82"/>
    <w:rsid w:val="005116E3"/>
    <w:rsid w:val="0051255D"/>
    <w:rsid w:val="00525CE7"/>
    <w:rsid w:val="00576B47"/>
    <w:rsid w:val="0058508E"/>
    <w:rsid w:val="005B64D4"/>
    <w:rsid w:val="00670B1F"/>
    <w:rsid w:val="00677640"/>
    <w:rsid w:val="006A0EBE"/>
    <w:rsid w:val="007754F3"/>
    <w:rsid w:val="007902F9"/>
    <w:rsid w:val="007B5C44"/>
    <w:rsid w:val="00847CF0"/>
    <w:rsid w:val="00893D72"/>
    <w:rsid w:val="00896DAC"/>
    <w:rsid w:val="0091591B"/>
    <w:rsid w:val="00A87396"/>
    <w:rsid w:val="00AA5EEF"/>
    <w:rsid w:val="00B47213"/>
    <w:rsid w:val="00B61280"/>
    <w:rsid w:val="00B827BF"/>
    <w:rsid w:val="00B85E8C"/>
    <w:rsid w:val="00BC10D8"/>
    <w:rsid w:val="00C64852"/>
    <w:rsid w:val="00D33FF4"/>
    <w:rsid w:val="00DA2AEF"/>
    <w:rsid w:val="00DB4ECA"/>
    <w:rsid w:val="00DC44CC"/>
    <w:rsid w:val="00E64ECA"/>
    <w:rsid w:val="00ED4F0E"/>
    <w:rsid w:val="00E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1A7A"/>
  <w15:chartTrackingRefBased/>
  <w15:docId w15:val="{C6BE0C5D-65A6-1542-9BC7-1CA03691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6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1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tyabadaeva1507@gmail.com" TargetMode="External"/><Relationship Id="rId4" Type="http://schemas.openxmlformats.org/officeDocument/2006/relationships/hyperlink" Target="mailto:danilov@interm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baden</dc:creator>
  <cp:keywords/>
  <dc:description/>
  <cp:lastModifiedBy>Людмила Труханова</cp:lastModifiedBy>
  <cp:revision>3</cp:revision>
  <dcterms:created xsi:type="dcterms:W3CDTF">2022-08-13T09:46:00Z</dcterms:created>
  <dcterms:modified xsi:type="dcterms:W3CDTF">2022-09-11T16:09:00Z</dcterms:modified>
</cp:coreProperties>
</file>